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43" w:rsidRPr="00B84A62" w:rsidRDefault="00594E43" w:rsidP="00594E43">
      <w:pPr>
        <w:widowControl/>
        <w:jc w:val="center"/>
        <w:outlineLvl w:val="1"/>
        <w:rPr>
          <w:rFonts w:ascii="宋体" w:hAnsi="宋体" w:hint="eastAsia"/>
          <w:b/>
          <w:kern w:val="0"/>
          <w:sz w:val="28"/>
          <w:szCs w:val="28"/>
        </w:rPr>
      </w:pPr>
      <w:r w:rsidRPr="00B84A62">
        <w:rPr>
          <w:rFonts w:ascii="宋体" w:hAnsi="宋体" w:hint="eastAsia"/>
          <w:b/>
          <w:kern w:val="0"/>
          <w:sz w:val="28"/>
          <w:szCs w:val="28"/>
        </w:rPr>
        <w:t>财政拨款收支预算总表</w:t>
      </w:r>
    </w:p>
    <w:p w:rsidR="00594E43" w:rsidRPr="00B84A62" w:rsidRDefault="00594E43" w:rsidP="00594E43">
      <w:pPr>
        <w:widowControl/>
        <w:ind w:firstLineChars="200" w:firstLine="560"/>
        <w:outlineLvl w:val="1"/>
        <w:rPr>
          <w:rFonts w:ascii="宋体" w:hAnsi="宋体" w:hint="eastAsia"/>
          <w:kern w:val="0"/>
          <w:sz w:val="28"/>
          <w:szCs w:val="28"/>
        </w:rPr>
      </w:pPr>
      <w:r w:rsidRPr="00B84A62">
        <w:rPr>
          <w:rFonts w:ascii="宋体" w:hAnsi="宋体" w:hint="eastAsia"/>
          <w:kern w:val="0"/>
          <w:sz w:val="28"/>
          <w:szCs w:val="28"/>
        </w:rPr>
        <w:t xml:space="preserve">                                                                 单位：万元</w:t>
      </w:r>
    </w:p>
    <w:tbl>
      <w:tblPr>
        <w:tblW w:w="0" w:type="auto"/>
        <w:tblInd w:w="91" w:type="dxa"/>
        <w:tblLayout w:type="fixed"/>
        <w:tblLook w:val="0000"/>
      </w:tblPr>
      <w:tblGrid>
        <w:gridCol w:w="3860"/>
        <w:gridCol w:w="1360"/>
        <w:gridCol w:w="3860"/>
        <w:gridCol w:w="1360"/>
        <w:gridCol w:w="1360"/>
        <w:gridCol w:w="1360"/>
      </w:tblGrid>
      <w:tr w:rsidR="00594E43" w:rsidRPr="00B84A62" w:rsidTr="00CF078B">
        <w:trPr>
          <w:trHeight w:val="308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收     入</w:t>
            </w:r>
          </w:p>
        </w:tc>
        <w:tc>
          <w:tcPr>
            <w:tcW w:w="794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支     出</w:t>
            </w:r>
          </w:p>
        </w:tc>
      </w:tr>
      <w:tr w:rsidR="00594E43" w:rsidRPr="00B84A62" w:rsidTr="00CF078B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项    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项目（按功能分类）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预算数</w:t>
            </w:r>
          </w:p>
        </w:tc>
      </w:tr>
      <w:tr w:rsidR="00594E43" w:rsidRPr="00B84A62" w:rsidTr="00CF078B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政府性基金预算财政拨款</w:t>
            </w:r>
          </w:p>
        </w:tc>
      </w:tr>
      <w:tr w:rsidR="00594E43" w:rsidRPr="00B84A62" w:rsidTr="00CF078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2319.34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一、本年支出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2319.34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2319.34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94E43" w:rsidRPr="00B84A62" w:rsidTr="00CF078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2319.34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（一）一般公共服务支出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94E43" w:rsidRPr="00B84A62" w:rsidTr="00CF078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（二）外交支出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94E43" w:rsidRPr="00B84A62" w:rsidTr="00CF078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（三）国防支出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94E43" w:rsidRPr="00B84A62" w:rsidTr="00CF078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（四）公共安全支出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1841.26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1841.26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94E43" w:rsidRPr="00B84A62" w:rsidTr="00CF078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（五）教育支出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94E43" w:rsidRPr="00B84A62" w:rsidTr="00CF078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（六）科学技术支出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94E43" w:rsidRPr="00B84A62" w:rsidTr="00CF078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（七）文化体育与传媒支出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94E43" w:rsidRPr="00B84A62" w:rsidTr="00CF078B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276.07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276.07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94E43" w:rsidRPr="00B84A62" w:rsidTr="00CF078B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（九）医疗卫生与计划生育支出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108.42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108.42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94E43" w:rsidRPr="00B84A62" w:rsidTr="00CF078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（十）节能环保支出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94E43" w:rsidRPr="00B84A62" w:rsidTr="00CF078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（十一）城乡社区支出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94E43" w:rsidRPr="00B84A62" w:rsidTr="00CF078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（十二）农林水支出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94E43" w:rsidRPr="00B84A62" w:rsidTr="00CF078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（十三）交通运输支出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94E43" w:rsidRPr="00B84A62" w:rsidTr="00CF078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（十四）资源勘探信息等支出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94E43" w:rsidRPr="00B84A62" w:rsidTr="00CF078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（十五）商业服务业等支出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94E43" w:rsidRPr="00B84A62" w:rsidTr="00CF078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（十六）金融支出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94E43" w:rsidRPr="00B84A62" w:rsidTr="00CF078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（十七）国土海洋气象等支出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94E43" w:rsidRPr="00B84A62" w:rsidTr="00CF078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（十八）住房保障支出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93.59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93.59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94E43" w:rsidRPr="00B84A62" w:rsidTr="00CF078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（十九）粮油物资储备支出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94E43" w:rsidRPr="00B84A62" w:rsidTr="00CF078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（二十）其他支出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94E43" w:rsidRPr="00B84A62" w:rsidTr="00CF078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94E43" w:rsidRPr="00B84A62" w:rsidTr="00CF078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二、年末结转结余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94E43" w:rsidRPr="00B84A62" w:rsidTr="00CF078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94E43" w:rsidRPr="00B84A62" w:rsidTr="00CF078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94E43" w:rsidRPr="00B84A62" w:rsidRDefault="00594E43" w:rsidP="00CF07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94E43" w:rsidRPr="00B84A62" w:rsidTr="00CF078B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 xml:space="preserve">2319.34　</w:t>
            </w: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594E43" w:rsidRPr="00B84A62" w:rsidRDefault="00594E43" w:rsidP="00CF078B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84A62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支出总计 2319.34</w:t>
            </w:r>
          </w:p>
        </w:tc>
      </w:tr>
    </w:tbl>
    <w:p w:rsidR="0062620B" w:rsidRDefault="00594E43">
      <w:r w:rsidRPr="00B84A62">
        <w:rPr>
          <w:rFonts w:ascii="宋体" w:hAnsi="宋体" w:hint="eastAsia"/>
          <w:kern w:val="0"/>
          <w:sz w:val="28"/>
          <w:szCs w:val="28"/>
        </w:rPr>
        <w:t>注：支出预算功能科目各单位根据本单位实际据实填写，其他科目删除。</w:t>
      </w:r>
    </w:p>
    <w:sectPr w:rsidR="0062620B" w:rsidSect="00594E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1B6" w:rsidRDefault="006621B6" w:rsidP="00594E43">
      <w:r>
        <w:separator/>
      </w:r>
    </w:p>
  </w:endnote>
  <w:endnote w:type="continuationSeparator" w:id="0">
    <w:p w:rsidR="006621B6" w:rsidRDefault="006621B6" w:rsidP="00594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1B6" w:rsidRDefault="006621B6" w:rsidP="00594E43">
      <w:r>
        <w:separator/>
      </w:r>
    </w:p>
  </w:footnote>
  <w:footnote w:type="continuationSeparator" w:id="0">
    <w:p w:rsidR="006621B6" w:rsidRDefault="006621B6" w:rsidP="00594E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E43"/>
    <w:rsid w:val="00594E43"/>
    <w:rsid w:val="0062620B"/>
    <w:rsid w:val="0066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4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4E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4E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4E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759</Characters>
  <Application>Microsoft Office Word</Application>
  <DocSecurity>0</DocSecurity>
  <Lines>6</Lines>
  <Paragraphs>1</Paragraphs>
  <ScaleCrop>false</ScaleCrop>
  <Company>Sky123.Org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2018-02-24T03:06:00Z</dcterms:created>
  <dcterms:modified xsi:type="dcterms:W3CDTF">2018-02-24T03:06:00Z</dcterms:modified>
</cp:coreProperties>
</file>